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A5" w:rsidRPr="00665DF2" w:rsidRDefault="00FC4BEE" w:rsidP="0020002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t>На основу члана 116.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став 1., 2.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5., 9. и 13. , члана 117.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тав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и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. Закона о основама система образовања и васпитања („Службени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гласник РС“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број 88/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Pr="00665DF2">
        <w:rPr>
          <w:rFonts w:ascii="Times New Roman" w:eastAsiaTheme="minorHAnsi" w:hAnsi="Times New Roman"/>
          <w:sz w:val="24"/>
          <w:szCs w:val="24"/>
        </w:rPr>
        <w:t>17,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27/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18 – др закон</w:t>
      </w:r>
      <w:r w:rsidRPr="00665DF2">
        <w:rPr>
          <w:rFonts w:ascii="Times New Roman" w:eastAsiaTheme="minorHAnsi" w:hAnsi="Times New Roman"/>
          <w:sz w:val="24"/>
          <w:szCs w:val="24"/>
        </w:rPr>
        <w:t>и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,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10/</w:t>
      </w:r>
      <w:r w:rsidR="00B03CE6" w:rsidRPr="00665DF2">
        <w:rPr>
          <w:rFonts w:ascii="Times New Roman" w:eastAsiaTheme="minorHAnsi" w:hAnsi="Times New Roman"/>
          <w:sz w:val="24"/>
          <w:szCs w:val="24"/>
        </w:rPr>
        <w:t>20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19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 xml:space="preserve"> и 6/20</w:t>
      </w:r>
      <w:r w:rsidR="007839F5">
        <w:rPr>
          <w:rFonts w:ascii="Times New Roman" w:eastAsiaTheme="minorHAnsi" w:hAnsi="Times New Roman"/>
          <w:sz w:val="24"/>
          <w:szCs w:val="24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), члана 32. Закона о локалној самоуправи („Службени гласник РС“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,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број 129/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07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83/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14 – др.закон, 101/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16-др. закон и 47/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18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), члана 4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и 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152. Статута Општине Владичин Хан (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„Службени гласник Града Врања“, број 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4/</w:t>
      </w:r>
      <w:r w:rsidRPr="00665DF2">
        <w:rPr>
          <w:rFonts w:ascii="Times New Roman" w:eastAsiaTheme="minorHAnsi" w:hAnsi="Times New Roman"/>
          <w:sz w:val="24"/>
          <w:szCs w:val="24"/>
        </w:rPr>
        <w:t>20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19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) и члана 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180.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Пословника Скупштине општине Владичин Хан („Сл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ужбени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гласник Града Врања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“, број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9/</w:t>
      </w:r>
      <w:r w:rsidRPr="00665DF2">
        <w:rPr>
          <w:rFonts w:ascii="Times New Roman" w:eastAsiaTheme="minorHAnsi" w:hAnsi="Times New Roman"/>
          <w:sz w:val="24"/>
          <w:szCs w:val="24"/>
        </w:rPr>
        <w:t>20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19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), Скупштина општине Владичин Хан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на седници одржаној дана </w:t>
      </w:r>
      <w:r w:rsidR="00713421">
        <w:rPr>
          <w:rFonts w:ascii="Times New Roman" w:eastAsiaTheme="minorHAnsi" w:hAnsi="Times New Roman"/>
          <w:sz w:val="24"/>
          <w:szCs w:val="24"/>
          <w:lang/>
        </w:rPr>
        <w:t>01.03.2020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Latn-CS"/>
        </w:rPr>
        <w:t>.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године, донела је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О ИЗМЕНИ РЕШЕЊА О ИМЕНОВАЊУ ЧЛАНОВА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 xml:space="preserve">УПРАВНОГ ОДБОРА </w:t>
      </w: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„ПЧЕЛИЦА“ 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У Решењу о именовању чланова Управног одбора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 w:rsidR="00790259">
        <w:rPr>
          <w:rFonts w:ascii="Times New Roman" w:hAnsi="Times New Roman"/>
          <w:sz w:val="24"/>
          <w:szCs w:val="24"/>
        </w:rPr>
        <w:t>„Пчелица“</w:t>
      </w:r>
      <w:r w:rsidRPr="00665DF2">
        <w:rPr>
          <w:rFonts w:ascii="Times New Roman" w:hAnsi="Times New Roman"/>
          <w:sz w:val="24"/>
          <w:szCs w:val="24"/>
        </w:rPr>
        <w:t xml:space="preserve"> („Службени гласник Града Врања“, број </w:t>
      </w:r>
      <w:r w:rsidR="007D209B" w:rsidRPr="00665DF2">
        <w:rPr>
          <w:rFonts w:ascii="Times New Roman" w:hAnsi="Times New Roman"/>
          <w:sz w:val="24"/>
          <w:szCs w:val="24"/>
          <w:lang w:val="sr-Cyrl-CS"/>
        </w:rPr>
        <w:t>5/</w:t>
      </w:r>
      <w:r w:rsidR="00DD0051"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="007D209B" w:rsidRPr="00665DF2">
        <w:rPr>
          <w:rFonts w:ascii="Times New Roman" w:hAnsi="Times New Roman"/>
          <w:sz w:val="24"/>
          <w:szCs w:val="24"/>
          <w:lang w:val="sr-Cyrl-CS"/>
        </w:rPr>
        <w:t>17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631EA" w:rsidRPr="00665DF2">
        <w:rPr>
          <w:rFonts w:ascii="Times New Roman" w:hAnsi="Times New Roman"/>
          <w:sz w:val="24"/>
          <w:szCs w:val="24"/>
          <w:lang w:val="sr-Cyrl-CS"/>
        </w:rPr>
        <w:t xml:space="preserve"> 1/19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90259">
        <w:rPr>
          <w:rFonts w:ascii="Times New Roman" w:hAnsi="Times New Roman"/>
          <w:sz w:val="24"/>
          <w:szCs w:val="24"/>
          <w:lang w:val="sr-Cyrl-CS"/>
        </w:rPr>
        <w:t>22/19</w:t>
      </w:r>
      <w:r w:rsidRPr="00665DF2">
        <w:rPr>
          <w:rFonts w:ascii="Times New Roman" w:hAnsi="Times New Roman"/>
          <w:sz w:val="24"/>
          <w:szCs w:val="24"/>
        </w:rPr>
        <w:t>), врши се измена у члану 1. у делу испред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5DF2" w:rsidRPr="00665DF2">
        <w:rPr>
          <w:rFonts w:ascii="Times New Roman" w:hAnsi="Times New Roman"/>
          <w:sz w:val="24"/>
          <w:szCs w:val="24"/>
        </w:rPr>
        <w:t>јединице локалне самоуправе, подтачка 1,тако што</w:t>
      </w:r>
      <w:r w:rsidRPr="00665DF2">
        <w:rPr>
          <w:rFonts w:ascii="Times New Roman" w:hAnsi="Times New Roman"/>
          <w:sz w:val="24"/>
          <w:szCs w:val="24"/>
        </w:rPr>
        <w:t>: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Разрешав</w:t>
      </w:r>
      <w:r w:rsidR="00562AAD" w:rsidRPr="00665DF2">
        <w:rPr>
          <w:rFonts w:ascii="Times New Roman" w:hAnsi="Times New Roman"/>
          <w:b/>
          <w:bCs/>
          <w:sz w:val="24"/>
          <w:szCs w:val="24"/>
        </w:rPr>
        <w:t>a</w:t>
      </w:r>
      <w:r w:rsidR="007D209B"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се дужности члана Управног одбора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-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Ристић</w:t>
      </w:r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Марјан из Владичиног Хана, с. Житорађе</w:t>
      </w:r>
    </w:p>
    <w:p w:rsidR="00665DF2" w:rsidRPr="00665DF2" w:rsidRDefault="00665DF2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Именује се за члан</w:t>
      </w:r>
      <w:r w:rsidR="000631EA" w:rsidRPr="00665DF2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Управног одбора</w:t>
      </w:r>
    </w:p>
    <w:p w:rsidR="005029E5" w:rsidRPr="00665DF2" w:rsidRDefault="003C41A5" w:rsidP="000631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665DF2" w:rsidRPr="00665DF2">
        <w:rPr>
          <w:rFonts w:ascii="Times New Roman" w:hAnsi="Times New Roman"/>
          <w:bCs/>
          <w:sz w:val="24"/>
          <w:szCs w:val="24"/>
          <w:lang w:val="sr-Cyrl-CS"/>
        </w:rPr>
        <w:t>Душан Стојиљковић</w:t>
      </w:r>
      <w:r w:rsidR="000631EA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из Владичиног Хана</w:t>
      </w:r>
      <w:r w:rsidR="0093511C" w:rsidRPr="00665DF2">
        <w:rPr>
          <w:rFonts w:ascii="Times New Roman" w:hAnsi="Times New Roman"/>
          <w:bCs/>
          <w:sz w:val="24"/>
          <w:szCs w:val="24"/>
        </w:rPr>
        <w:t>,</w:t>
      </w:r>
      <w:r w:rsidR="000631EA"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 улица Вука Караџића број </w:t>
      </w:r>
      <w:r w:rsidR="00665DF2" w:rsidRPr="00665DF2">
        <w:rPr>
          <w:rFonts w:ascii="Times New Roman" w:hAnsi="Times New Roman"/>
          <w:bCs/>
          <w:sz w:val="24"/>
          <w:szCs w:val="24"/>
          <w:lang w:val="sr-Cyrl-CS"/>
        </w:rPr>
        <w:t>43</w:t>
      </w:r>
    </w:p>
    <w:p w:rsidR="005029E5" w:rsidRPr="00665DF2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5029E5" w:rsidRPr="00665DF2" w:rsidRDefault="005029E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3C41A5" w:rsidRPr="00665DF2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>Мандат именован</w:t>
      </w:r>
      <w:r w:rsidR="000631EA" w:rsidRPr="00665DF2">
        <w:rPr>
          <w:rFonts w:ascii="Times New Roman" w:hAnsi="Times New Roman"/>
          <w:sz w:val="24"/>
          <w:szCs w:val="24"/>
          <w:lang w:val="sr-Cyrl-CS"/>
        </w:rPr>
        <w:t>о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м</w:t>
      </w:r>
      <w:r w:rsidRPr="00665DF2">
        <w:rPr>
          <w:rFonts w:ascii="Times New Roman" w:hAnsi="Times New Roman"/>
          <w:sz w:val="24"/>
          <w:szCs w:val="24"/>
        </w:rPr>
        <w:t xml:space="preserve"> члан</w:t>
      </w:r>
      <w:r w:rsidR="000631EA" w:rsidRPr="00665DF2">
        <w:rPr>
          <w:rFonts w:ascii="Times New Roman" w:hAnsi="Times New Roman"/>
          <w:sz w:val="24"/>
          <w:szCs w:val="24"/>
        </w:rPr>
        <w:t xml:space="preserve">у </w:t>
      </w:r>
      <w:r w:rsidRPr="00665DF2">
        <w:rPr>
          <w:rFonts w:ascii="Times New Roman" w:hAnsi="Times New Roman"/>
          <w:sz w:val="24"/>
          <w:szCs w:val="24"/>
        </w:rPr>
        <w:t xml:space="preserve">Управног одбора траје до истека мандата именованог Управног одбора </w:t>
      </w:r>
      <w:r w:rsidRPr="00665DF2"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sz w:val="24"/>
          <w:szCs w:val="24"/>
        </w:rPr>
        <w:t xml:space="preserve"> „Пчелица“ Владичин Хан, („Службени гласник Града Врања“; број 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5/</w:t>
      </w:r>
      <w:r w:rsidR="00DD0051" w:rsidRPr="00665DF2">
        <w:rPr>
          <w:rFonts w:ascii="Times New Roman" w:hAnsi="Times New Roman"/>
          <w:sz w:val="24"/>
          <w:szCs w:val="24"/>
          <w:lang w:val="sr-Cyrl-CS"/>
        </w:rPr>
        <w:t>20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17</w:t>
      </w:r>
      <w:r w:rsidRPr="00665DF2">
        <w:rPr>
          <w:rFonts w:ascii="Times New Roman" w:hAnsi="Times New Roman"/>
          <w:sz w:val="24"/>
          <w:szCs w:val="24"/>
        </w:rPr>
        <w:t>).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  <w:r w:rsidR="0083621B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>Решење ступа на снагу даном доношења, а објавиће се у „Службеном гласнику Града Врања“.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Pr="00665DF2"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7C80" w:rsidRPr="00665DF2" w:rsidRDefault="00DD0051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83621B">
        <w:rPr>
          <w:rFonts w:ascii="Times New Roman" w:eastAsiaTheme="minorHAnsi" w:hAnsi="Times New Roman"/>
          <w:sz w:val="24"/>
          <w:szCs w:val="24"/>
        </w:rPr>
        <w:t>члана 116.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 став 1., 2. 5., 9. и 13. , члана 117. 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тав 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. и 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. Закона о основама система образовања и васпитања 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(„Службени</w:t>
      </w:r>
      <w:r w:rsidR="00665DF2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 xml:space="preserve"> гласник РС“, број 88/</w:t>
      </w:r>
      <w:r w:rsidR="00665DF2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17, 27/</w:t>
      </w:r>
      <w:r w:rsidR="00665DF2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18 – др закони, 10/2019 и 6/20</w:t>
      </w:r>
      <w:r w:rsidR="0011510E">
        <w:rPr>
          <w:rFonts w:ascii="Times New Roman" w:eastAsiaTheme="minorHAnsi" w:hAnsi="Times New Roman"/>
          <w:sz w:val="24"/>
          <w:szCs w:val="24"/>
        </w:rPr>
        <w:t>20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>)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, члана 32. Закона о локалној самоуправи („Службени гласник РС“ број 129/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07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, 83/2014 – др.закон, 101/2016-др. закон и 47/2018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), члана 40. и 152. Статута Општине Владичин Хан </w:t>
      </w:r>
      <w:r w:rsidR="008D7C80" w:rsidRPr="00665DF2">
        <w:rPr>
          <w:rFonts w:ascii="Times New Roman" w:eastAsiaTheme="minorHAnsi" w:hAnsi="Times New Roman"/>
          <w:sz w:val="24"/>
          <w:szCs w:val="24"/>
        </w:rPr>
        <w:lastRenderedPageBreak/>
        <w:t>(„Службени гласник Града Врања“, број 4/19) и члана 180. Пословника Скупштине општине Владичин Хан („Сл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ужбени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 гласник Града Врања</w:t>
      </w:r>
      <w:r w:rsidR="008D7C80" w:rsidRPr="00665DF2">
        <w:rPr>
          <w:rFonts w:ascii="Times New Roman" w:eastAsiaTheme="minorHAnsi" w:hAnsi="Times New Roman"/>
          <w:sz w:val="24"/>
          <w:szCs w:val="24"/>
          <w:lang w:val="sr-Cyrl-CS"/>
        </w:rPr>
        <w:t>“, број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 xml:space="preserve"> 9/19).</w:t>
      </w:r>
    </w:p>
    <w:p w:rsidR="00487F55" w:rsidRPr="00665DF2" w:rsidRDefault="00487F55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665DF2">
        <w:rPr>
          <w:rFonts w:ascii="Times New Roman" w:hAnsi="Times New Roman"/>
          <w:sz w:val="24"/>
          <w:szCs w:val="24"/>
          <w:lang w:val="sr-Latn-CS"/>
        </w:rPr>
        <w:t>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9. наведеног Закона прописано је које лице не може бити предложен</w:t>
      </w:r>
      <w:r w:rsidRPr="00665DF2">
        <w:rPr>
          <w:rFonts w:ascii="Times New Roman" w:hAnsi="Times New Roman"/>
          <w:sz w:val="24"/>
          <w:szCs w:val="24"/>
          <w:lang w:val="sr-Latn-CS"/>
        </w:rPr>
        <w:t>o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117. став 3 наведеног закона предвиђени су случајеви када ће скупштина јединице локалне самоуправе разрешити, пре истека мандата, поједине чланове, укључујући и председника или орган орган управљања установе.</w:t>
      </w:r>
    </w:p>
    <w:p w:rsidR="00487F55" w:rsidRPr="00665DF2" w:rsidRDefault="00487F55" w:rsidP="00487F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  <w:t>Чланом 117. став.5. наведеног закона прописано је да мандат органа управљања траје  четири године.</w:t>
      </w:r>
    </w:p>
    <w:p w:rsidR="003C41A5" w:rsidRPr="00665DF2" w:rsidRDefault="003C41A5" w:rsidP="00665DF2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 xml:space="preserve">Како је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Ристић</w:t>
      </w:r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Марјан, </w:t>
      </w:r>
      <w:r w:rsidRPr="00665DF2">
        <w:rPr>
          <w:rFonts w:ascii="Times New Roman" w:hAnsi="Times New Roman"/>
          <w:sz w:val="24"/>
          <w:szCs w:val="24"/>
          <w:lang w:val="sr-Cyrl-CS"/>
        </w:rPr>
        <w:t>кој</w:t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>и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>је</w:t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именован за члан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Управног одбора испред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јединице локалне самоуправе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>поднео оставку на место члана Управног одбора ове установе,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разрешава се дужности члан</w:t>
      </w:r>
      <w:r w:rsidR="009C7FCB" w:rsidRPr="00665DF2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Управног одбора Предшколске установе „Пчелица“ Владичин Хан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, на лични захтев, а </w:t>
      </w:r>
      <w:r w:rsidRPr="00665DF2">
        <w:rPr>
          <w:rFonts w:ascii="Times New Roman" w:hAnsi="Times New Roman"/>
          <w:sz w:val="24"/>
          <w:szCs w:val="24"/>
          <w:lang w:val="sr-Cyrl-CS"/>
        </w:rPr>
        <w:t>за члан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органа управљања испред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јединице локалне самоуправе именује се </w:t>
      </w:r>
      <w:r w:rsidR="00665DF2" w:rsidRPr="00665DF2">
        <w:rPr>
          <w:rFonts w:ascii="Times New Roman" w:hAnsi="Times New Roman"/>
          <w:bCs/>
          <w:sz w:val="24"/>
          <w:szCs w:val="24"/>
          <w:lang w:val="sr-Cyrl-CS"/>
        </w:rPr>
        <w:t>Душан Стојиљковић.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Cs/>
          <w:sz w:val="24"/>
          <w:szCs w:val="24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B80C9A" w:rsidRPr="00665DF2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Статута Општине Владичин Хан донето је решење као у диспозитиву. </w:t>
      </w:r>
    </w:p>
    <w:p w:rsidR="003C41A5" w:rsidRPr="00665DF2" w:rsidRDefault="003C41A5" w:rsidP="0093511C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D0051" w:rsidRPr="00665DF2" w:rsidRDefault="00487F55" w:rsidP="00790259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СКУПШТИНА ОПШТИНЕ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ВЛАДИЧИН ХАН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 xml:space="preserve">БРОЈ: </w:t>
      </w:r>
      <w:r w:rsidR="0083621B">
        <w:rPr>
          <w:rFonts w:ascii="Times New Roman" w:eastAsiaTheme="minorHAnsi" w:hAnsi="Times New Roman"/>
          <w:b/>
          <w:bCs/>
          <w:sz w:val="24"/>
          <w:szCs w:val="24"/>
        </w:rPr>
        <w:t>06-16/11/20-I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ПРЕДСЕДНИЦА,</w:t>
      </w:r>
    </w:p>
    <w:p w:rsidR="00487F55" w:rsidRPr="00665DF2" w:rsidRDefault="00487F55" w:rsidP="00DD0051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r w:rsidRPr="00665DF2">
        <w:rPr>
          <w:rFonts w:eastAsiaTheme="minorHAnsi"/>
          <w:b/>
          <w:bCs/>
          <w:szCs w:val="24"/>
        </w:rPr>
        <w:t>Данијела Поповић</w:t>
      </w:r>
    </w:p>
    <w:sectPr w:rsidR="00487F55" w:rsidRPr="00665DF2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286" w:rsidRDefault="005C0286" w:rsidP="009C7FCB">
      <w:pPr>
        <w:spacing w:after="0" w:line="240" w:lineRule="auto"/>
      </w:pPr>
      <w:r>
        <w:separator/>
      </w:r>
    </w:p>
  </w:endnote>
  <w:endnote w:type="continuationSeparator" w:id="1">
    <w:p w:rsidR="005C0286" w:rsidRDefault="005C0286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286" w:rsidRDefault="005C0286" w:rsidP="009C7FCB">
      <w:pPr>
        <w:spacing w:after="0" w:line="240" w:lineRule="auto"/>
      </w:pPr>
      <w:r>
        <w:separator/>
      </w:r>
    </w:p>
  </w:footnote>
  <w:footnote w:type="continuationSeparator" w:id="1">
    <w:p w:rsidR="005C0286" w:rsidRDefault="005C0286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1A5"/>
    <w:rsid w:val="000631EA"/>
    <w:rsid w:val="00106A6B"/>
    <w:rsid w:val="0011510E"/>
    <w:rsid w:val="0013478B"/>
    <w:rsid w:val="001D0E2D"/>
    <w:rsid w:val="001D2843"/>
    <w:rsid w:val="00200029"/>
    <w:rsid w:val="002A1557"/>
    <w:rsid w:val="003A1EF0"/>
    <w:rsid w:val="003C41A5"/>
    <w:rsid w:val="004304C4"/>
    <w:rsid w:val="00461470"/>
    <w:rsid w:val="00487F55"/>
    <w:rsid w:val="005029E5"/>
    <w:rsid w:val="00562AAD"/>
    <w:rsid w:val="005C0286"/>
    <w:rsid w:val="00665DF2"/>
    <w:rsid w:val="00713421"/>
    <w:rsid w:val="007839F5"/>
    <w:rsid w:val="00790259"/>
    <w:rsid w:val="007D209B"/>
    <w:rsid w:val="0080034D"/>
    <w:rsid w:val="00831EFF"/>
    <w:rsid w:val="00834007"/>
    <w:rsid w:val="0083621B"/>
    <w:rsid w:val="008D7C80"/>
    <w:rsid w:val="0093511C"/>
    <w:rsid w:val="0097263D"/>
    <w:rsid w:val="009A1B3B"/>
    <w:rsid w:val="009C350D"/>
    <w:rsid w:val="009C7FCB"/>
    <w:rsid w:val="00AC3A88"/>
    <w:rsid w:val="00AE7B06"/>
    <w:rsid w:val="00B03CE6"/>
    <w:rsid w:val="00B80C9A"/>
    <w:rsid w:val="00BA5D2D"/>
    <w:rsid w:val="00BE0221"/>
    <w:rsid w:val="00C50B1A"/>
    <w:rsid w:val="00C641E5"/>
    <w:rsid w:val="00C965B0"/>
    <w:rsid w:val="00D20EAD"/>
    <w:rsid w:val="00D4619F"/>
    <w:rsid w:val="00D71BBC"/>
    <w:rsid w:val="00DB3A54"/>
    <w:rsid w:val="00DD0051"/>
    <w:rsid w:val="00E635F4"/>
    <w:rsid w:val="00E95AEA"/>
    <w:rsid w:val="00ED1B2F"/>
    <w:rsid w:val="00F02EE3"/>
    <w:rsid w:val="00F51A29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6</cp:revision>
  <cp:lastPrinted>2020-02-25T08:52:00Z</cp:lastPrinted>
  <dcterms:created xsi:type="dcterms:W3CDTF">2020-02-25T08:52:00Z</dcterms:created>
  <dcterms:modified xsi:type="dcterms:W3CDTF">2020-03-02T11:03:00Z</dcterms:modified>
</cp:coreProperties>
</file>